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378FF090"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B9121B">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73E8E4B"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B9121B">
        <w:rPr>
          <w:rFonts w:ascii="Times New Roman" w:hAnsi="Times New Roman" w:cs="Times New Roman"/>
          <w:b/>
          <w:sz w:val="28"/>
          <w:szCs w:val="28"/>
        </w:rPr>
        <w:t>5</w:t>
      </w:r>
      <w:r w:rsidR="005155BE" w:rsidRPr="00B9121B">
        <w:rPr>
          <w:rFonts w:ascii="Times New Roman" w:hAnsi="Times New Roman" w:cs="Times New Roman"/>
          <w:b/>
          <w:sz w:val="28"/>
          <w:szCs w:val="28"/>
        </w:rPr>
        <w:t>/</w:t>
      </w:r>
      <w:r w:rsidR="00C55DBD" w:rsidRPr="00B9121B">
        <w:rPr>
          <w:rFonts w:ascii="Times New Roman" w:hAnsi="Times New Roman" w:cs="Times New Roman"/>
          <w:b/>
          <w:sz w:val="28"/>
          <w:szCs w:val="28"/>
        </w:rPr>
        <w:t>0</w:t>
      </w:r>
      <w:r w:rsidR="001A3E57" w:rsidRPr="00B9121B">
        <w:rPr>
          <w:rFonts w:ascii="Times New Roman" w:hAnsi="Times New Roman" w:cs="Times New Roman"/>
          <w:b/>
          <w:sz w:val="28"/>
          <w:szCs w:val="28"/>
        </w:rPr>
        <w:t>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19200B3" w:rsidR="00B35065" w:rsidRPr="000901B3" w:rsidRDefault="00620D13" w:rsidP="001A3E57">
      <w:pPr>
        <w:pStyle w:val="af9"/>
        <w:rPr>
          <w:rFonts w:ascii="Times New Roman" w:hAnsi="Times New Roman"/>
          <w:iCs/>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0901B3">
        <w:rPr>
          <w:rFonts w:ascii="Times New Roman" w:hAnsi="Times New Roman"/>
          <w:sz w:val="28"/>
          <w:szCs w:val="28"/>
        </w:rPr>
        <w:t>«</w:t>
      </w:r>
      <w:r w:rsidR="001A3E57" w:rsidRPr="000901B3">
        <w:rPr>
          <w:rFonts w:ascii="Times New Roman" w:hAnsi="Times New Roman"/>
          <w:sz w:val="28"/>
          <w:szCs w:val="28"/>
        </w:rPr>
        <w:t xml:space="preserve">Поставка </w:t>
      </w:r>
      <w:bookmarkEnd w:id="0"/>
      <w:r w:rsidR="00D10B34">
        <w:rPr>
          <w:rFonts w:ascii="Times New Roman" w:hAnsi="Times New Roman"/>
          <w:iCs/>
          <w:sz w:val="28"/>
          <w:szCs w:val="28"/>
        </w:rPr>
        <w:t>дейтерия газообразного</w:t>
      </w:r>
      <w:r w:rsidR="000901B3" w:rsidRPr="000901B3">
        <w:rPr>
          <w:rFonts w:ascii="Times New Roman" w:hAnsi="Times New Roman"/>
          <w:iCs/>
          <w:sz w:val="28"/>
          <w:szCs w:val="28"/>
        </w:rPr>
        <w:t>»</w:t>
      </w:r>
    </w:p>
    <w:p w14:paraId="3DF77E70" w14:textId="77777777" w:rsidR="001212FC" w:rsidRPr="000901B3" w:rsidRDefault="001212FC" w:rsidP="00BF6B6E">
      <w:pPr>
        <w:spacing w:after="0" w:line="276" w:lineRule="auto"/>
        <w:jc w:val="center"/>
        <w:rPr>
          <w:rFonts w:ascii="Times New Roman" w:hAnsi="Times New Roman" w:cs="Times New Roman"/>
          <w:iCs/>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3D3E333" w14:textId="77777777" w:rsidR="00B9121B" w:rsidRDefault="00B9121B" w:rsidP="00BF6B6E">
      <w:pPr>
        <w:spacing w:after="0" w:line="276" w:lineRule="auto"/>
        <w:jc w:val="center"/>
        <w:rPr>
          <w:rFonts w:ascii="Times New Roman" w:hAnsi="Times New Roman" w:cs="Times New Roman"/>
          <w:color w:val="000000" w:themeColor="text1"/>
          <w:sz w:val="24"/>
          <w:szCs w:val="24"/>
        </w:rPr>
      </w:pPr>
    </w:p>
    <w:p w14:paraId="42BFE662" w14:textId="77777777" w:rsidR="00B9121B" w:rsidRDefault="00B9121B" w:rsidP="00BF6B6E">
      <w:pPr>
        <w:spacing w:after="0" w:line="276" w:lineRule="auto"/>
        <w:jc w:val="center"/>
        <w:rPr>
          <w:rFonts w:ascii="Times New Roman" w:hAnsi="Times New Roman" w:cs="Times New Roman"/>
          <w:color w:val="000000" w:themeColor="text1"/>
          <w:sz w:val="24"/>
          <w:szCs w:val="24"/>
        </w:rPr>
      </w:pPr>
    </w:p>
    <w:p w14:paraId="56F602AF" w14:textId="77777777" w:rsidR="00B9121B" w:rsidRDefault="00B9121B" w:rsidP="00BF6B6E">
      <w:pPr>
        <w:spacing w:after="0" w:line="276" w:lineRule="auto"/>
        <w:jc w:val="center"/>
        <w:rPr>
          <w:rFonts w:ascii="Times New Roman" w:hAnsi="Times New Roman" w:cs="Times New Roman"/>
          <w:color w:val="000000" w:themeColor="text1"/>
          <w:sz w:val="24"/>
          <w:szCs w:val="24"/>
        </w:rPr>
      </w:pPr>
    </w:p>
    <w:p w14:paraId="36D1DF8C" w14:textId="77777777" w:rsidR="00B9121B" w:rsidRDefault="00B9121B" w:rsidP="00BF6B6E">
      <w:pPr>
        <w:spacing w:after="0" w:line="276" w:lineRule="auto"/>
        <w:jc w:val="center"/>
        <w:rPr>
          <w:rFonts w:ascii="Times New Roman" w:hAnsi="Times New Roman" w:cs="Times New Roman"/>
          <w:color w:val="000000" w:themeColor="text1"/>
          <w:sz w:val="24"/>
          <w:szCs w:val="24"/>
        </w:rPr>
      </w:pPr>
      <w:bookmarkStart w:id="1" w:name="_GoBack"/>
      <w:bookmarkEnd w:id="1"/>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4FB38CCB"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9121B">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B9121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B9121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B9121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B9121B"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2F9EAEEB" w14:textId="17C22E42" w:rsidR="000901B3" w:rsidRPr="000901B3" w:rsidRDefault="00B35065" w:rsidP="000901B3">
      <w:pPr>
        <w:pStyle w:val="af9"/>
        <w:spacing w:line="240" w:lineRule="auto"/>
        <w:rPr>
          <w:rFonts w:ascii="Times New Roman" w:hAnsi="Times New Roman"/>
          <w:iCs/>
          <w:szCs w:val="24"/>
        </w:rPr>
      </w:pPr>
      <w:r w:rsidRPr="000901B3">
        <w:rPr>
          <w:rFonts w:ascii="Times New Roman" w:hAnsi="Times New Roman"/>
          <w:szCs w:val="24"/>
        </w:rPr>
        <w:t>по лоту</w:t>
      </w:r>
      <w:bookmarkStart w:id="3" w:name="_Hlk94883442"/>
      <w:r w:rsidRPr="000901B3">
        <w:rPr>
          <w:rFonts w:ascii="Times New Roman" w:hAnsi="Times New Roman"/>
          <w:szCs w:val="24"/>
        </w:rPr>
        <w:t xml:space="preserve">: </w:t>
      </w:r>
      <w:bookmarkStart w:id="4" w:name="_Hlk133416786"/>
      <w:r w:rsidR="000901B3" w:rsidRPr="000901B3">
        <w:rPr>
          <w:rFonts w:ascii="Times New Roman" w:hAnsi="Times New Roman"/>
          <w:szCs w:val="24"/>
        </w:rPr>
        <w:t xml:space="preserve">«Поставка </w:t>
      </w:r>
      <w:r w:rsidR="00D10B34">
        <w:rPr>
          <w:rFonts w:ascii="Times New Roman" w:hAnsi="Times New Roman"/>
          <w:iCs/>
          <w:szCs w:val="24"/>
        </w:rPr>
        <w:t>дейтерия газообразного»</w:t>
      </w:r>
    </w:p>
    <w:bookmarkEnd w:id="4"/>
    <w:p w14:paraId="26A94B41" w14:textId="75A93B72" w:rsidR="00B735BC" w:rsidRPr="00B735BC" w:rsidRDefault="00B735BC" w:rsidP="000901B3">
      <w:pPr>
        <w:pStyle w:val="af9"/>
        <w:spacing w:line="240" w:lineRule="auto"/>
        <w:rPr>
          <w:rFonts w:ascii="Times New Roman" w:hAnsi="Times New Roman"/>
          <w:szCs w:val="24"/>
        </w:rPr>
      </w:pPr>
    </w:p>
    <w:bookmarkEnd w:id="3"/>
    <w:p w14:paraId="3EF27468" w14:textId="77777777" w:rsidR="00B35065" w:rsidRPr="00611A6A" w:rsidRDefault="00B35065" w:rsidP="008B570F">
      <w:pPr>
        <w:spacing w:after="0" w:line="240" w:lineRule="auto"/>
        <w:rPr>
          <w:rFonts w:ascii="Times New Roman" w:eastAsia="Times New Roman" w:hAnsi="Times New Roman" w:cs="Times New Roman"/>
          <w:sz w:val="24"/>
          <w:szCs w:val="24"/>
          <w:u w:val="single"/>
          <w:lang w:eastAsia="ru-RU"/>
        </w:rPr>
      </w:pPr>
    </w:p>
    <w:p w14:paraId="09FEEEE5" w14:textId="362D35F7" w:rsidR="000901B3" w:rsidRPr="000901B3" w:rsidRDefault="0081301A" w:rsidP="000901B3">
      <w:pPr>
        <w:jc w:val="both"/>
        <w:rPr>
          <w:rFonts w:ascii="Times New Roman" w:hAnsi="Times New Roman"/>
          <w:bCs/>
          <w:i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B735BC" w:rsidRPr="00D10B34">
        <w:rPr>
          <w:rFonts w:ascii="Times New Roman" w:hAnsi="Times New Roman"/>
          <w:bCs/>
          <w:sz w:val="24"/>
          <w:szCs w:val="24"/>
        </w:rPr>
        <w:t xml:space="preserve">: </w:t>
      </w:r>
      <w:r w:rsidR="000901B3" w:rsidRPr="00D10B34">
        <w:rPr>
          <w:rFonts w:ascii="Times New Roman" w:hAnsi="Times New Roman"/>
          <w:bCs/>
          <w:sz w:val="24"/>
          <w:szCs w:val="24"/>
        </w:rPr>
        <w:t>«</w:t>
      </w:r>
      <w:r w:rsidR="00D10B34" w:rsidRPr="00D10B34">
        <w:rPr>
          <w:rFonts w:ascii="Times New Roman" w:hAnsi="Times New Roman"/>
          <w:sz w:val="24"/>
          <w:szCs w:val="24"/>
        </w:rPr>
        <w:t xml:space="preserve">Поставка </w:t>
      </w:r>
      <w:r w:rsidR="00D10B34" w:rsidRPr="00D10B34">
        <w:rPr>
          <w:rFonts w:ascii="Times New Roman" w:hAnsi="Times New Roman"/>
          <w:iCs/>
          <w:sz w:val="24"/>
          <w:szCs w:val="24"/>
        </w:rPr>
        <w:t>дейтерия газообразного</w:t>
      </w:r>
      <w:r w:rsidR="000901B3" w:rsidRPr="00D10B34">
        <w:rPr>
          <w:rFonts w:ascii="Times New Roman" w:hAnsi="Times New Roman"/>
          <w:bCs/>
          <w:iCs/>
          <w:sz w:val="24"/>
          <w:szCs w:val="24"/>
        </w:rPr>
        <w:t>»</w:t>
      </w:r>
    </w:p>
    <w:p w14:paraId="666319E5" w14:textId="141F78DF" w:rsidR="00106CA7" w:rsidRDefault="00106CA7" w:rsidP="000901B3">
      <w:pPr>
        <w:spacing w:after="0"/>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488BC94C"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B9121B">
        <w:rPr>
          <w:rFonts w:ascii="Times New Roman" w:eastAsia="Calibri" w:hAnsi="Times New Roman" w:cs="Times New Roman"/>
          <w:sz w:val="24"/>
          <w:szCs w:val="24"/>
        </w:rPr>
        <w:t>Норкина</w:t>
      </w:r>
      <w:proofErr w:type="spellEnd"/>
      <w:r w:rsidR="00B9121B">
        <w:rPr>
          <w:rFonts w:ascii="Times New Roman" w:eastAsia="Calibri" w:hAnsi="Times New Roman" w:cs="Times New Roman"/>
          <w:sz w:val="24"/>
          <w:szCs w:val="24"/>
        </w:rPr>
        <w:t xml:space="preserve"> Светлана Петровна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B9121B">
        <w:rPr>
          <w:rFonts w:ascii="Times New Roman" w:eastAsia="Calibri" w:hAnsi="Times New Roman" w:cs="Times New Roman"/>
          <w:sz w:val="24"/>
          <w:szCs w:val="24"/>
        </w:rPr>
        <w:t>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xml:space="preserve">, моб. </w:t>
      </w:r>
      <w:r w:rsidR="00B9121B">
        <w:rPr>
          <w:rFonts w:ascii="Times New Roman" w:eastAsia="Calibri" w:hAnsi="Times New Roman" w:cs="Times New Roman"/>
          <w:sz w:val="24"/>
          <w:szCs w:val="24"/>
        </w:rPr>
        <w:t>+7 919 780 14 31</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6F36DB49" w14:textId="77777777" w:rsidR="00D10B34" w:rsidRDefault="00D10B34" w:rsidP="00D10B34">
      <w:pPr>
        <w:pStyle w:val="ab"/>
        <w:jc w:val="both"/>
      </w:pPr>
      <w:r>
        <w:t xml:space="preserve">- </w:t>
      </w:r>
      <w:proofErr w:type="spellStart"/>
      <w:r>
        <w:t>Дюндик</w:t>
      </w:r>
      <w:proofErr w:type="spellEnd"/>
      <w:r>
        <w:t xml:space="preserve"> Александр Николаевич</w:t>
      </w:r>
      <w:r w:rsidRPr="00D14542">
        <w:t xml:space="preserve"> </w:t>
      </w:r>
      <w:r>
        <w:t>–</w:t>
      </w:r>
      <w:r w:rsidRPr="00D14542">
        <w:t xml:space="preserve"> </w:t>
      </w:r>
      <w:r>
        <w:t>И.о. Главного технолога</w:t>
      </w:r>
      <w:proofErr w:type="gramStart"/>
      <w:r>
        <w:t xml:space="preserve"> </w:t>
      </w:r>
      <w:r w:rsidRPr="00D14542">
        <w:t>,</w:t>
      </w:r>
      <w:proofErr w:type="gramEnd"/>
      <w:r w:rsidRPr="00D14542">
        <w:t xml:space="preserve"> тел. 8(8342)333-688, 333-689 доб. 1</w:t>
      </w:r>
      <w:r>
        <w:t>313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3FA4ED3" w:rsidR="0081301A" w:rsidRPr="00611A6A" w:rsidRDefault="00B9121B"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Pr>
          <w:rFonts w:ascii="Times New Roman" w:hAnsi="Times New Roman" w:cs="Times New Roman"/>
          <w:sz w:val="24"/>
          <w:szCs w:val="24"/>
        </w:rPr>
        <w:t>16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Pr>
          <w:rFonts w:ascii="Times New Roman" w:hAnsi="Times New Roman" w:cs="Times New Roman"/>
          <w:sz w:val="24"/>
          <w:szCs w:val="24"/>
        </w:rPr>
        <w:t>января</w:t>
      </w:r>
      <w:r w:rsidR="00E24830">
        <w:rPr>
          <w:rFonts w:ascii="Times New Roman" w:hAnsi="Times New Roman" w:cs="Times New Roman"/>
          <w:sz w:val="24"/>
          <w:szCs w:val="24"/>
        </w:rPr>
        <w:t xml:space="preserve"> </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Pr>
          <w:rFonts w:ascii="Times New Roman" w:hAnsi="Times New Roman" w:cs="Times New Roman"/>
          <w:sz w:val="24"/>
          <w:szCs w:val="24"/>
        </w:rPr>
        <w:t>5</w:t>
      </w:r>
      <w:r w:rsidR="00485A18">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E53AA8C" w:rsidR="0081301A" w:rsidRPr="00611A6A" w:rsidRDefault="00B9121B"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14</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Pr>
          <w:rFonts w:ascii="Times New Roman" w:hAnsi="Times New Roman" w:cs="Times New Roman"/>
          <w:sz w:val="24"/>
          <w:szCs w:val="24"/>
        </w:rPr>
        <w:t>22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Pr>
          <w:rFonts w:ascii="Times New Roman" w:hAnsi="Times New Roman" w:cs="Times New Roman"/>
          <w:sz w:val="24"/>
          <w:szCs w:val="24"/>
        </w:rPr>
        <w:t>января</w:t>
      </w:r>
      <w:r w:rsidR="00485A18">
        <w:rPr>
          <w:rFonts w:ascii="Times New Roman" w:hAnsi="Times New Roman" w:cs="Times New Roman"/>
          <w:sz w:val="24"/>
          <w:szCs w:val="24"/>
        </w:rPr>
        <w:t xml:space="preserve"> </w:t>
      </w:r>
      <w:r w:rsidR="00A5438C">
        <w:rPr>
          <w:rFonts w:ascii="Times New Roman" w:hAnsi="Times New Roman" w:cs="Times New Roman"/>
          <w:sz w:val="24"/>
          <w:szCs w:val="24"/>
        </w:rPr>
        <w:t>202</w:t>
      </w:r>
      <w:r>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5" w:name="_Toc457910399"/>
      <w:r>
        <w:br w:type="page"/>
      </w:r>
    </w:p>
    <w:p w14:paraId="3E39CADD" w14:textId="558094FE" w:rsidR="001212FC" w:rsidRDefault="00E72642" w:rsidP="00DA112A">
      <w:pPr>
        <w:pStyle w:val="1"/>
      </w:pPr>
      <w:r w:rsidRPr="00C75153">
        <w:lastRenderedPageBreak/>
        <w:t>Информационная карта</w:t>
      </w:r>
      <w:bookmarkEnd w:id="5"/>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6"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005ECD0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E2483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E2483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7" w:name="_Ref295186882" w:colFirst="0" w:colLast="0"/>
            <w:bookmarkEnd w:id="6"/>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B99FE34" w:rsidR="007054A2" w:rsidRPr="000901B3" w:rsidRDefault="007054A2" w:rsidP="000901B3">
            <w:pPr>
              <w:jc w:val="both"/>
              <w:rPr>
                <w:rFonts w:ascii="Times New Roman" w:hAnsi="Times New Roman"/>
                <w:bCs/>
                <w:iCs/>
                <w:sz w:val="24"/>
                <w:szCs w:val="24"/>
              </w:rPr>
            </w:pPr>
            <w:r w:rsidRPr="00C75153">
              <w:rPr>
                <w:rFonts w:ascii="Times New Roman" w:hAnsi="Times New Roman" w:cs="Times New Roman"/>
                <w:b/>
              </w:rPr>
              <w:t xml:space="preserve">Предмет договора: </w:t>
            </w:r>
            <w:r w:rsidR="00D10B34" w:rsidRPr="00D10B34">
              <w:rPr>
                <w:rFonts w:ascii="Times New Roman" w:hAnsi="Times New Roman"/>
                <w:sz w:val="24"/>
                <w:szCs w:val="24"/>
              </w:rPr>
              <w:t xml:space="preserve">«Поставка </w:t>
            </w:r>
            <w:r w:rsidR="00D10B34" w:rsidRPr="00D10B34">
              <w:rPr>
                <w:rFonts w:ascii="Times New Roman" w:hAnsi="Times New Roman"/>
                <w:iCs/>
                <w:sz w:val="24"/>
                <w:szCs w:val="24"/>
              </w:rPr>
              <w:t>дейтерия газообразного»</w:t>
            </w:r>
          </w:p>
        </w:tc>
      </w:tr>
      <w:bookmarkEnd w:id="7"/>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8E5E8C5"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E2483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8"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9" w:name="_Ref295187299" w:colFirst="0" w:colLast="0"/>
            <w:bookmarkEnd w:id="8"/>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9"/>
      <w:tr w:rsidR="007054A2" w:rsidRPr="00C75153" w14:paraId="04F53A20" w14:textId="77777777" w:rsidTr="000901B3">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4E2A736"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B9121B">
              <w:rPr>
                <w:rFonts w:ascii="Times New Roman" w:eastAsia="Calibri" w:hAnsi="Times New Roman" w:cs="Times New Roman"/>
                <w:sz w:val="24"/>
                <w:szCs w:val="24"/>
              </w:rPr>
              <w:t>Норкина</w:t>
            </w:r>
            <w:proofErr w:type="spellEnd"/>
            <w:r w:rsidR="00B9121B">
              <w:rPr>
                <w:rFonts w:ascii="Times New Roman" w:eastAsia="Calibri" w:hAnsi="Times New Roman" w:cs="Times New Roman"/>
                <w:sz w:val="24"/>
                <w:szCs w:val="24"/>
              </w:rPr>
              <w:t xml:space="preserve"> Светлана Петровна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B9121B">
              <w:rPr>
                <w:rFonts w:ascii="Times New Roman" w:eastAsia="Calibri" w:hAnsi="Times New Roman" w:cs="Times New Roman"/>
                <w:sz w:val="24"/>
                <w:szCs w:val="24"/>
              </w:rPr>
              <w:t>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r w:rsidR="00B9121B">
              <w:rPr>
                <w:rFonts w:ascii="Times New Roman" w:eastAsia="Calibri" w:hAnsi="Times New Roman" w:cs="Times New Roman"/>
                <w:sz w:val="24"/>
                <w:szCs w:val="24"/>
              </w:rPr>
              <w:t>+7 919 780 14 31</w:t>
            </w:r>
            <w:r w:rsidR="00884E47">
              <w:rPr>
                <w:rFonts w:ascii="Times New Roman" w:eastAsia="Calibri" w:hAnsi="Times New Roman" w:cs="Times New Roman"/>
                <w:sz w:val="24"/>
                <w:szCs w:val="24"/>
              </w:rPr>
              <w:t xml:space="preserve">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67DF719E" w:rsidR="007054A2" w:rsidRPr="00D10B34" w:rsidRDefault="00D10B34" w:rsidP="00D10B34">
            <w:pPr>
              <w:pStyle w:val="ab"/>
              <w:jc w:val="both"/>
            </w:pPr>
            <w:r>
              <w:t xml:space="preserve">- </w:t>
            </w:r>
            <w:proofErr w:type="spellStart"/>
            <w:r>
              <w:t>Дюндик</w:t>
            </w:r>
            <w:proofErr w:type="spellEnd"/>
            <w:r>
              <w:t xml:space="preserve"> Александр Николаевич</w:t>
            </w:r>
            <w:r w:rsidRPr="00D14542">
              <w:t xml:space="preserve"> </w:t>
            </w:r>
            <w:r>
              <w:t>–</w:t>
            </w:r>
            <w:r w:rsidRPr="00D14542">
              <w:t xml:space="preserve"> </w:t>
            </w:r>
            <w:r>
              <w:t>И.о. Главного технолога</w:t>
            </w:r>
            <w:proofErr w:type="gramStart"/>
            <w:r>
              <w:t xml:space="preserve"> </w:t>
            </w:r>
            <w:r w:rsidRPr="00D14542">
              <w:t>,</w:t>
            </w:r>
            <w:proofErr w:type="gramEnd"/>
            <w:r w:rsidRPr="00D14542">
              <w:t xml:space="preserve"> тел. 8(8342)333-688, 333-689 доб. 1</w:t>
            </w:r>
            <w:r>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10"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1" w:name="_Ref295187916" w:colFirst="0" w:colLast="0"/>
            <w:bookmarkEnd w:id="10"/>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002E29A"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E2483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E24830">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2" w:name="_Ref330802740" w:colFirst="0" w:colLast="0"/>
            <w:bookmarkEnd w:id="11"/>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74A5C21D"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B9121B">
              <w:rPr>
                <w:rFonts w:ascii="Times New Roman" w:hAnsi="Times New Roman" w:cs="Times New Roman"/>
                <w:sz w:val="24"/>
                <w:szCs w:val="24"/>
              </w:rPr>
              <w:t>4</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B9121B">
              <w:rPr>
                <w:rFonts w:ascii="Times New Roman" w:hAnsi="Times New Roman" w:cs="Times New Roman"/>
                <w:sz w:val="24"/>
                <w:szCs w:val="24"/>
              </w:rPr>
              <w:t>16</w:t>
            </w:r>
            <w:r w:rsidRPr="00D228B4">
              <w:rPr>
                <w:rFonts w:ascii="Times New Roman" w:hAnsi="Times New Roman" w:cs="Times New Roman"/>
                <w:sz w:val="24"/>
                <w:szCs w:val="24"/>
              </w:rPr>
              <w:t xml:space="preserve">» </w:t>
            </w:r>
            <w:r w:rsidR="00B9121B">
              <w:rPr>
                <w:rFonts w:ascii="Times New Roman" w:hAnsi="Times New Roman" w:cs="Times New Roman"/>
                <w:sz w:val="24"/>
                <w:szCs w:val="24"/>
              </w:rPr>
              <w:t>января</w:t>
            </w:r>
            <w:r w:rsidR="00485A18">
              <w:rPr>
                <w:rFonts w:ascii="Times New Roman" w:hAnsi="Times New Roman" w:cs="Times New Roman"/>
                <w:sz w:val="24"/>
                <w:szCs w:val="24"/>
              </w:rPr>
              <w:t xml:space="preserve"> </w:t>
            </w:r>
            <w:r w:rsidR="00A5438C">
              <w:rPr>
                <w:rFonts w:ascii="Times New Roman" w:hAnsi="Times New Roman" w:cs="Times New Roman"/>
                <w:sz w:val="24"/>
                <w:szCs w:val="24"/>
              </w:rPr>
              <w:t>202</w:t>
            </w:r>
            <w:r w:rsidR="00B9121B">
              <w:rPr>
                <w:rFonts w:ascii="Times New Roman" w:hAnsi="Times New Roman" w:cs="Times New Roman"/>
                <w:sz w:val="24"/>
                <w:szCs w:val="24"/>
              </w:rPr>
              <w:t>5</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7783BC18" w:rsidR="007054A2" w:rsidRPr="00EB3151" w:rsidRDefault="001F38AB" w:rsidP="00B9121B">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B9121B">
              <w:rPr>
                <w:rFonts w:ascii="Times New Roman" w:hAnsi="Times New Roman" w:cs="Times New Roman"/>
                <w:sz w:val="24"/>
                <w:szCs w:val="24"/>
              </w:rPr>
              <w:t>4</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B9121B">
              <w:rPr>
                <w:rFonts w:ascii="Times New Roman" w:hAnsi="Times New Roman" w:cs="Times New Roman"/>
                <w:sz w:val="24"/>
                <w:szCs w:val="24"/>
              </w:rPr>
              <w:t>22</w:t>
            </w:r>
            <w:r w:rsidRPr="00D228B4">
              <w:rPr>
                <w:rFonts w:ascii="Times New Roman" w:hAnsi="Times New Roman" w:cs="Times New Roman"/>
                <w:sz w:val="24"/>
                <w:szCs w:val="24"/>
              </w:rPr>
              <w:t xml:space="preserve">» </w:t>
            </w:r>
            <w:r w:rsidR="00B9121B">
              <w:rPr>
                <w:rFonts w:ascii="Times New Roman" w:hAnsi="Times New Roman" w:cs="Times New Roman"/>
                <w:sz w:val="24"/>
                <w:szCs w:val="24"/>
              </w:rPr>
              <w:t>января</w:t>
            </w:r>
            <w:r w:rsidR="00A5438C">
              <w:rPr>
                <w:rFonts w:ascii="Times New Roman" w:hAnsi="Times New Roman" w:cs="Times New Roman"/>
                <w:sz w:val="24"/>
                <w:szCs w:val="24"/>
              </w:rPr>
              <w:t xml:space="preserve"> 202</w:t>
            </w:r>
            <w:r w:rsidR="00B9121B">
              <w:rPr>
                <w:rFonts w:ascii="Times New Roman" w:hAnsi="Times New Roman" w:cs="Times New Roman"/>
                <w:sz w:val="24"/>
                <w:szCs w:val="24"/>
              </w:rPr>
              <w:t>5</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2"/>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3"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3"/>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4" w:name="_Toc457910400"/>
      <w:r w:rsidRPr="00725382">
        <w:lastRenderedPageBreak/>
        <w:t>Образцы основных форм документов, включаемых в предложение</w:t>
      </w:r>
      <w:bookmarkEnd w:id="14"/>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5" w:name="_Toc261535089"/>
      <w:bookmarkStart w:id="16" w:name="_Toc262557845"/>
      <w:bookmarkStart w:id="17" w:name="_Toc278971518"/>
      <w:bookmarkStart w:id="18" w:name="_Ref55336310"/>
      <w:bookmarkStart w:id="19" w:name="_Toc57314672"/>
      <w:bookmarkStart w:id="20" w:name="_Toc69728986"/>
      <w:bookmarkStart w:id="21"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5"/>
      <w:bookmarkEnd w:id="16"/>
      <w:bookmarkEnd w:id="17"/>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2" w:name="_Hlt440565644"/>
      <w:bookmarkEnd w:id="22"/>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8"/>
      <w:bookmarkEnd w:id="19"/>
      <w:bookmarkEnd w:id="20"/>
      <w:bookmarkEnd w:id="21"/>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04EBC">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3" w:name="_Toc457910401"/>
      <w:r>
        <w:lastRenderedPageBreak/>
        <w:t>Проект договора</w:t>
      </w:r>
      <w:bookmarkEnd w:id="23"/>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4"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4"/>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5"/>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6"/>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7"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7"/>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8"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8"/>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C04EBC">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C04EBC">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D30AD" w14:textId="77777777" w:rsidR="00C04EBC" w:rsidRDefault="00C04EBC" w:rsidP="00565F39">
      <w:pPr>
        <w:spacing w:after="0" w:line="240" w:lineRule="auto"/>
      </w:pPr>
      <w:r>
        <w:separator/>
      </w:r>
    </w:p>
  </w:endnote>
  <w:endnote w:type="continuationSeparator" w:id="0">
    <w:p w14:paraId="4DF464D1" w14:textId="77777777" w:rsidR="00C04EBC" w:rsidRDefault="00C04EBC"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B9121B">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B7C06" w14:textId="77777777" w:rsidR="00C04EBC" w:rsidRDefault="00C04EBC" w:rsidP="00565F39">
      <w:pPr>
        <w:spacing w:after="0" w:line="240" w:lineRule="auto"/>
      </w:pPr>
      <w:r>
        <w:separator/>
      </w:r>
    </w:p>
  </w:footnote>
  <w:footnote w:type="continuationSeparator" w:id="0">
    <w:p w14:paraId="7714E146" w14:textId="77777777" w:rsidR="00C04EBC" w:rsidRDefault="00C04EBC"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01B3"/>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D60B6"/>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5A1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570F"/>
    <w:rsid w:val="008C110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121B"/>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04EBC"/>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0B34"/>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97AD1"/>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4830"/>
    <w:rsid w:val="00E26EE8"/>
    <w:rsid w:val="00E30518"/>
    <w:rsid w:val="00E30A68"/>
    <w:rsid w:val="00E31D88"/>
    <w:rsid w:val="00E327AC"/>
    <w:rsid w:val="00E32D78"/>
    <w:rsid w:val="00E410A5"/>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0D6AB-5CDB-4C66-A6F3-66F66795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6875</Words>
  <Characters>39189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Норкина</cp:lastModifiedBy>
  <cp:revision>3</cp:revision>
  <cp:lastPrinted>2016-09-02T06:58:00Z</cp:lastPrinted>
  <dcterms:created xsi:type="dcterms:W3CDTF">2025-01-16T08:26:00Z</dcterms:created>
  <dcterms:modified xsi:type="dcterms:W3CDTF">2025-01-16T08:42:00Z</dcterms:modified>
</cp:coreProperties>
</file>